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BF" w:rsidRDefault="00262343" w:rsidP="00D919BF">
      <w:r>
        <w:t>Identify 3 types of technology used to support the production of technical graphics and design process.  Evaluate how they contribute to ensuring the technical graphics effectively and efficiently meet the needs of the Design Team</w:t>
      </w:r>
      <w:r w:rsidR="00D919BF">
        <w:t>:</w:t>
      </w:r>
    </w:p>
    <w:p w:rsidR="00D919BF" w:rsidRDefault="00D919BF" w:rsidP="00D919BF">
      <w:bookmarkStart w:id="0" w:name="_GoBack"/>
      <w:bookmarkEnd w:id="0"/>
    </w:p>
    <w:p w:rsidR="00D919BF" w:rsidRDefault="00262343" w:rsidP="00262343">
      <w:pPr>
        <w:pStyle w:val="Bullet"/>
        <w:numPr>
          <w:ilvl w:val="0"/>
          <w:numId w:val="0"/>
        </w:numPr>
        <w:ind w:left="360" w:hanging="360"/>
      </w:pPr>
      <w:r>
        <w:rPr>
          <w:noProof/>
        </w:rPr>
        <w:drawing>
          <wp:anchor distT="0" distB="0" distL="114300" distR="114300" simplePos="0" relativeHeight="251658240" behindDoc="0" locked="0" layoutInCell="1" allowOverlap="1" wp14:anchorId="5083CBE4" wp14:editId="6B31B953">
            <wp:simplePos x="0" y="0"/>
            <wp:positionH relativeFrom="column">
              <wp:posOffset>3109595</wp:posOffset>
            </wp:positionH>
            <wp:positionV relativeFrom="paragraph">
              <wp:posOffset>10795</wp:posOffset>
            </wp:positionV>
            <wp:extent cx="2054225" cy="1442085"/>
            <wp:effectExtent l="0" t="0" r="3175"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4225" cy="1442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41FA03E" wp14:editId="0C5343C4">
            <wp:simplePos x="0" y="0"/>
            <wp:positionH relativeFrom="column">
              <wp:posOffset>307340</wp:posOffset>
            </wp:positionH>
            <wp:positionV relativeFrom="paragraph">
              <wp:posOffset>5080</wp:posOffset>
            </wp:positionV>
            <wp:extent cx="2422525" cy="1614805"/>
            <wp:effectExtent l="0" t="0" r="0" b="4445"/>
            <wp:wrapNone/>
            <wp:docPr id="13" name="Picture 13" descr="http://www.creaform3d.com/sites/default/files/styles/gallery-block-view-featured/public/assets/galleries/goscan3d/2014/goscan3d_3d_scanner_ca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reaform3d.com/sites/default/files/styles/gallery-block-view-featured/public/assets/galleries/goscan3d/2014/goscan3d_3d_scanner_cast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2525"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9BF" w:rsidRDefault="00D919BF" w:rsidP="00D919BF">
      <w:pPr>
        <w:pStyle w:val="Bullet"/>
        <w:numPr>
          <w:ilvl w:val="0"/>
          <w:numId w:val="0"/>
        </w:numPr>
        <w:ind w:left="360" w:hanging="360"/>
      </w:pPr>
    </w:p>
    <w:p w:rsidR="00D919BF" w:rsidRDefault="00D919BF" w:rsidP="00D919BF">
      <w:pPr>
        <w:pStyle w:val="Bullet"/>
        <w:numPr>
          <w:ilvl w:val="0"/>
          <w:numId w:val="0"/>
        </w:numPr>
        <w:ind w:left="360" w:hanging="360"/>
      </w:pPr>
    </w:p>
    <w:p w:rsidR="00D919BF" w:rsidRDefault="00D919BF" w:rsidP="00D919BF">
      <w:pPr>
        <w:pStyle w:val="Bullet"/>
        <w:numPr>
          <w:ilvl w:val="0"/>
          <w:numId w:val="0"/>
        </w:numPr>
        <w:ind w:left="360" w:hanging="360"/>
      </w:pPr>
    </w:p>
    <w:p w:rsidR="00D919BF" w:rsidRDefault="00D919BF" w:rsidP="00D919BF">
      <w:pPr>
        <w:pStyle w:val="Bullet"/>
        <w:numPr>
          <w:ilvl w:val="0"/>
          <w:numId w:val="0"/>
        </w:numPr>
        <w:ind w:left="360" w:hanging="360"/>
      </w:pPr>
    </w:p>
    <w:p w:rsidR="00262343" w:rsidRDefault="00262343" w:rsidP="00D919BF">
      <w:pPr>
        <w:pStyle w:val="Bullet"/>
        <w:numPr>
          <w:ilvl w:val="0"/>
          <w:numId w:val="0"/>
        </w:numPr>
        <w:ind w:left="360" w:hanging="360"/>
      </w:pPr>
    </w:p>
    <w:p w:rsidR="00262343" w:rsidRDefault="00262343" w:rsidP="00D919BF">
      <w:pPr>
        <w:pStyle w:val="Bullet"/>
        <w:numPr>
          <w:ilvl w:val="0"/>
          <w:numId w:val="0"/>
        </w:numPr>
        <w:ind w:left="360" w:hanging="360"/>
      </w:pPr>
    </w:p>
    <w:p w:rsidR="00262343" w:rsidRDefault="00262343" w:rsidP="00D919BF">
      <w:pPr>
        <w:pStyle w:val="Bullet"/>
        <w:numPr>
          <w:ilvl w:val="0"/>
          <w:numId w:val="0"/>
        </w:numPr>
        <w:ind w:left="360" w:hanging="360"/>
      </w:pPr>
    </w:p>
    <w:p w:rsidR="00262343" w:rsidRDefault="00262343" w:rsidP="00D919BF">
      <w:pPr>
        <w:pStyle w:val="Bullet"/>
        <w:numPr>
          <w:ilvl w:val="0"/>
          <w:numId w:val="0"/>
        </w:numPr>
        <w:ind w:left="360" w:hanging="360"/>
      </w:pPr>
    </w:p>
    <w:p w:rsidR="00262343" w:rsidRDefault="00262343" w:rsidP="00D919BF">
      <w:pPr>
        <w:pStyle w:val="Bullet"/>
        <w:numPr>
          <w:ilvl w:val="0"/>
          <w:numId w:val="0"/>
        </w:numPr>
        <w:ind w:left="360" w:hanging="360"/>
      </w:pPr>
    </w:p>
    <w:p w:rsidR="00D919BF" w:rsidRDefault="00D919BF" w:rsidP="00D919BF">
      <w:pPr>
        <w:jc w:val="both"/>
      </w:pPr>
      <w:r>
        <w:t>You should:</w:t>
      </w:r>
    </w:p>
    <w:p w:rsidR="00D919BF" w:rsidRDefault="00D919BF" w:rsidP="00D919BF"/>
    <w:p w:rsidR="007F41DD" w:rsidRDefault="007F41DD" w:rsidP="007F41DD">
      <w:pPr>
        <w:pStyle w:val="Bullet"/>
      </w:pPr>
      <w:r>
        <w:t xml:space="preserve">Identify </w:t>
      </w:r>
      <w:r w:rsidR="00262343">
        <w:t>3 types of technology used in the design process.</w:t>
      </w:r>
    </w:p>
    <w:p w:rsidR="00D919BF" w:rsidRDefault="00D919BF" w:rsidP="00262343">
      <w:pPr>
        <w:pStyle w:val="Bullet"/>
      </w:pPr>
      <w:r>
        <w:t xml:space="preserve">Produce </w:t>
      </w:r>
      <w:r w:rsidR="00262343">
        <w:t>a presentation that identifies each technology identified and how it supports the production of technical graphics and the design process.</w:t>
      </w:r>
    </w:p>
    <w:p w:rsidR="00262343" w:rsidRDefault="00262343" w:rsidP="00262343">
      <w:pPr>
        <w:pStyle w:val="Bullet"/>
      </w:pPr>
      <w:r>
        <w:t>Create a report with images that that identifies each technology identified and how it supports the production of technical graphics and the design process.</w:t>
      </w:r>
    </w:p>
    <w:p w:rsidR="00D919BF" w:rsidRDefault="00D919BF" w:rsidP="00D919BF">
      <w:pPr>
        <w:pStyle w:val="Bullet"/>
        <w:numPr>
          <w:ilvl w:val="0"/>
          <w:numId w:val="0"/>
        </w:numPr>
        <w:ind w:left="360" w:hanging="360"/>
      </w:pPr>
    </w:p>
    <w:p w:rsidR="00413CA7" w:rsidRDefault="00413CA7"/>
    <w:p w:rsidR="00262343" w:rsidRDefault="00262343"/>
    <w:p w:rsidR="00262343" w:rsidRDefault="00262343">
      <w:r>
        <w:t>For example you may want to consider 3D Scanning to create graphic models for example production purposes, CAD modelling, creating animations or simulations.  You can discuss personal experiences.</w:t>
      </w:r>
    </w:p>
    <w:sectPr w:rsidR="00262343" w:rsidSect="00653341">
      <w:head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343" w:rsidRDefault="00262343" w:rsidP="00D919BF">
      <w:pPr>
        <w:spacing w:line="240" w:lineRule="auto"/>
      </w:pPr>
      <w:r>
        <w:separator/>
      </w:r>
    </w:p>
  </w:endnote>
  <w:endnote w:type="continuationSeparator" w:id="0">
    <w:p w:rsidR="00262343" w:rsidRDefault="00262343" w:rsidP="00D91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343" w:rsidRDefault="00262343" w:rsidP="00D919BF">
      <w:pPr>
        <w:spacing w:line="240" w:lineRule="auto"/>
      </w:pPr>
      <w:r>
        <w:separator/>
      </w:r>
    </w:p>
  </w:footnote>
  <w:footnote w:type="continuationSeparator" w:id="0">
    <w:p w:rsidR="00262343" w:rsidRDefault="00262343" w:rsidP="00D919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77887899"/>
      <w:placeholder>
        <w:docPart w:val="013241E92A5841DF88821CC5FE899F30"/>
      </w:placeholder>
      <w:dataBinding w:prefixMappings="xmlns:ns0='http://schemas.openxmlformats.org/package/2006/metadata/core-properties' xmlns:ns1='http://purl.org/dc/elements/1.1/'" w:xpath="/ns0:coreProperties[1]/ns1:title[1]" w:storeItemID="{6C3C8BC8-F283-45AE-878A-BAB7291924A1}"/>
      <w:text/>
    </w:sdtPr>
    <w:sdtContent>
      <w:p w:rsidR="00262343" w:rsidRDefault="00262343">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Advanced Higher Graphic Communication</w:t>
        </w:r>
      </w:p>
    </w:sdtContent>
  </w:sdt>
  <w:sdt>
    <w:sdtPr>
      <w:rPr>
        <w:bCs/>
        <w:color w:val="1F497D" w:themeColor="text2"/>
        <w:sz w:val="24"/>
        <w:szCs w:val="24"/>
      </w:rPr>
      <w:alias w:val="Subtitle"/>
      <w:id w:val="77887903"/>
      <w:placeholder>
        <w:docPart w:val="C9FF577B04E1443A97F7B960AF9CF993"/>
      </w:placeholder>
      <w:dataBinding w:prefixMappings="xmlns:ns0='http://schemas.openxmlformats.org/package/2006/metadata/core-properties' xmlns:ns1='http://purl.org/dc/elements/1.1/'" w:xpath="/ns0:coreProperties[1]/ns1:subject[1]" w:storeItemID="{6C3C8BC8-F283-45AE-878A-BAB7291924A1}"/>
      <w:text/>
    </w:sdtPr>
    <w:sdtContent>
      <w:p w:rsidR="00262343" w:rsidRPr="007B0244" w:rsidRDefault="00262343">
        <w:pPr>
          <w:pStyle w:val="Header"/>
          <w:tabs>
            <w:tab w:val="left" w:pos="2580"/>
            <w:tab w:val="left" w:pos="2985"/>
          </w:tabs>
          <w:spacing w:after="120" w:line="276" w:lineRule="auto"/>
          <w:jc w:val="right"/>
          <w:rPr>
            <w:color w:val="4F81BD" w:themeColor="accent1"/>
            <w:sz w:val="24"/>
            <w:szCs w:val="24"/>
          </w:rPr>
        </w:pPr>
        <w:r w:rsidRPr="007B0244">
          <w:rPr>
            <w:bCs/>
            <w:color w:val="1F497D" w:themeColor="text2"/>
            <w:sz w:val="24"/>
            <w:szCs w:val="24"/>
          </w:rPr>
          <w:t>Tech</w:t>
        </w:r>
        <w:r>
          <w:rPr>
            <w:bCs/>
            <w:color w:val="1F497D" w:themeColor="text2"/>
            <w:sz w:val="24"/>
            <w:szCs w:val="24"/>
          </w:rPr>
          <w:t>nical Graphics Assessment Task 4</w:t>
        </w:r>
      </w:p>
    </w:sdtContent>
  </w:sdt>
  <w:sdt>
    <w:sdtPr>
      <w:rPr>
        <w:color w:val="7F7F7F" w:themeColor="text1" w:themeTint="80"/>
      </w:rPr>
      <w:alias w:val="Author"/>
      <w:id w:val="77887908"/>
      <w:placeholder>
        <w:docPart w:val="6EC043E28182463783DB3C9F14541AE2"/>
      </w:placeholder>
      <w:dataBinding w:prefixMappings="xmlns:ns0='http://schemas.openxmlformats.org/package/2006/metadata/core-properties' xmlns:ns1='http://purl.org/dc/elements/1.1/'" w:xpath="/ns0:coreProperties[1]/ns1:creator[1]" w:storeItemID="{6C3C8BC8-F283-45AE-878A-BAB7291924A1}"/>
      <w:text/>
    </w:sdtPr>
    <w:sdtContent>
      <w:p w:rsidR="00262343" w:rsidRDefault="00262343">
        <w:pPr>
          <w:pStyle w:val="Header"/>
          <w:pBdr>
            <w:bottom w:val="single" w:sz="4" w:space="1" w:color="A5A5A5" w:themeColor="background1" w:themeShade="A5"/>
          </w:pBdr>
          <w:tabs>
            <w:tab w:val="left" w:pos="2580"/>
            <w:tab w:val="left" w:pos="2985"/>
          </w:tabs>
          <w:spacing w:after="120" w:line="276" w:lineRule="auto"/>
          <w:jc w:val="right"/>
          <w:rPr>
            <w:color w:val="7F7F7F" w:themeColor="text1" w:themeTint="80"/>
          </w:rPr>
        </w:pPr>
        <w:r>
          <w:rPr>
            <w:color w:val="7F7F7F" w:themeColor="text1" w:themeTint="80"/>
          </w:rPr>
          <w:t>Evaluating Graphic Communication Technologies</w:t>
        </w:r>
      </w:p>
    </w:sdtContent>
  </w:sdt>
  <w:p w:rsidR="00262343" w:rsidRDefault="00262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4ADA"/>
    <w:multiLevelType w:val="hybridMultilevel"/>
    <w:tmpl w:val="AE40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BC17C8"/>
    <w:multiLevelType w:val="hybridMultilevel"/>
    <w:tmpl w:val="17509F3A"/>
    <w:lvl w:ilvl="0" w:tplc="7BBC7D44">
      <w:start w:val="1"/>
      <w:numFmt w:val="bullet"/>
      <w:pStyle w:val="Bullet"/>
      <w:lvlText w:val=""/>
      <w:lvlJc w:val="left"/>
      <w:pPr>
        <w:ind w:left="360" w:hanging="360"/>
      </w:pPr>
      <w:rPr>
        <w:rFonts w:ascii="Symbol" w:hAnsi="Symbol" w:cs="Symbol" w:hint="default"/>
      </w:rPr>
    </w:lvl>
    <w:lvl w:ilvl="1" w:tplc="F5B81BD8">
      <w:start w:val="1"/>
      <w:numFmt w:val="bullet"/>
      <w:lvlText w:val="o"/>
      <w:lvlJc w:val="left"/>
      <w:pPr>
        <w:ind w:left="1800" w:hanging="360"/>
      </w:pPr>
      <w:rPr>
        <w:rFonts w:ascii="Courier New" w:hAnsi="Courier New" w:cs="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cs="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cs="Courier New" w:hint="default"/>
      </w:rPr>
    </w:lvl>
    <w:lvl w:ilvl="8" w:tplc="24BE0AE0"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BF"/>
    <w:rsid w:val="00262343"/>
    <w:rsid w:val="00413CA7"/>
    <w:rsid w:val="00653341"/>
    <w:rsid w:val="007B0244"/>
    <w:rsid w:val="007F289D"/>
    <w:rsid w:val="007F41DD"/>
    <w:rsid w:val="00D91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
    <w:qFormat/>
    <w:rsid w:val="00D919BF"/>
    <w:pPr>
      <w:spacing w:after="0" w:line="280" w:lineRule="exact"/>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9BF"/>
    <w:pPr>
      <w:tabs>
        <w:tab w:val="center" w:pos="4513"/>
        <w:tab w:val="right" w:pos="9026"/>
      </w:tabs>
      <w:spacing w:line="240" w:lineRule="auto"/>
    </w:pPr>
  </w:style>
  <w:style w:type="character" w:customStyle="1" w:styleId="HeaderChar">
    <w:name w:val="Header Char"/>
    <w:basedOn w:val="DefaultParagraphFont"/>
    <w:link w:val="Header"/>
    <w:uiPriority w:val="99"/>
    <w:rsid w:val="00D919BF"/>
  </w:style>
  <w:style w:type="paragraph" w:styleId="Footer">
    <w:name w:val="footer"/>
    <w:basedOn w:val="Normal"/>
    <w:link w:val="FooterChar"/>
    <w:uiPriority w:val="99"/>
    <w:unhideWhenUsed/>
    <w:rsid w:val="00D919BF"/>
    <w:pPr>
      <w:tabs>
        <w:tab w:val="center" w:pos="4513"/>
        <w:tab w:val="right" w:pos="9026"/>
      </w:tabs>
      <w:spacing w:line="240" w:lineRule="auto"/>
    </w:pPr>
  </w:style>
  <w:style w:type="character" w:customStyle="1" w:styleId="FooterChar">
    <w:name w:val="Footer Char"/>
    <w:basedOn w:val="DefaultParagraphFont"/>
    <w:link w:val="Footer"/>
    <w:uiPriority w:val="99"/>
    <w:rsid w:val="00D919BF"/>
  </w:style>
  <w:style w:type="paragraph" w:styleId="BalloonText">
    <w:name w:val="Balloon Text"/>
    <w:basedOn w:val="Normal"/>
    <w:link w:val="BalloonTextChar"/>
    <w:uiPriority w:val="99"/>
    <w:semiHidden/>
    <w:unhideWhenUsed/>
    <w:rsid w:val="00D919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BF"/>
    <w:rPr>
      <w:rFonts w:ascii="Tahoma" w:hAnsi="Tahoma" w:cs="Tahoma"/>
      <w:sz w:val="16"/>
      <w:szCs w:val="16"/>
    </w:rPr>
  </w:style>
  <w:style w:type="paragraph" w:customStyle="1" w:styleId="Bullet">
    <w:name w:val="Bullet"/>
    <w:basedOn w:val="Normal"/>
    <w:link w:val="BulletChar"/>
    <w:qFormat/>
    <w:rsid w:val="00D919BF"/>
    <w:pPr>
      <w:numPr>
        <w:numId w:val="1"/>
      </w:numPr>
    </w:pPr>
    <w:rPr>
      <w:rFonts w:eastAsia="Calibri"/>
      <w:lang w:eastAsia="en-GB"/>
    </w:rPr>
  </w:style>
  <w:style w:type="character" w:customStyle="1" w:styleId="BulletChar">
    <w:name w:val="Bullet Char"/>
    <w:link w:val="Bullet"/>
    <w:rsid w:val="00D919BF"/>
    <w:rPr>
      <w:rFonts w:ascii="Arial" w:eastAsia="Calibri" w:hAnsi="Arial" w:cs="Times New Roman"/>
      <w:lang w:eastAsia="en-GB"/>
    </w:rPr>
  </w:style>
  <w:style w:type="paragraph" w:styleId="ListParagraph">
    <w:name w:val="List Paragraph"/>
    <w:basedOn w:val="Normal"/>
    <w:uiPriority w:val="34"/>
    <w:qFormat/>
    <w:rsid w:val="00D919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8"/>
    <w:qFormat/>
    <w:rsid w:val="00D919BF"/>
    <w:pPr>
      <w:spacing w:after="0" w:line="280" w:lineRule="exact"/>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9BF"/>
    <w:pPr>
      <w:tabs>
        <w:tab w:val="center" w:pos="4513"/>
        <w:tab w:val="right" w:pos="9026"/>
      </w:tabs>
      <w:spacing w:line="240" w:lineRule="auto"/>
    </w:pPr>
  </w:style>
  <w:style w:type="character" w:customStyle="1" w:styleId="HeaderChar">
    <w:name w:val="Header Char"/>
    <w:basedOn w:val="DefaultParagraphFont"/>
    <w:link w:val="Header"/>
    <w:uiPriority w:val="99"/>
    <w:rsid w:val="00D919BF"/>
  </w:style>
  <w:style w:type="paragraph" w:styleId="Footer">
    <w:name w:val="footer"/>
    <w:basedOn w:val="Normal"/>
    <w:link w:val="FooterChar"/>
    <w:uiPriority w:val="99"/>
    <w:unhideWhenUsed/>
    <w:rsid w:val="00D919BF"/>
    <w:pPr>
      <w:tabs>
        <w:tab w:val="center" w:pos="4513"/>
        <w:tab w:val="right" w:pos="9026"/>
      </w:tabs>
      <w:spacing w:line="240" w:lineRule="auto"/>
    </w:pPr>
  </w:style>
  <w:style w:type="character" w:customStyle="1" w:styleId="FooterChar">
    <w:name w:val="Footer Char"/>
    <w:basedOn w:val="DefaultParagraphFont"/>
    <w:link w:val="Footer"/>
    <w:uiPriority w:val="99"/>
    <w:rsid w:val="00D919BF"/>
  </w:style>
  <w:style w:type="paragraph" w:styleId="BalloonText">
    <w:name w:val="Balloon Text"/>
    <w:basedOn w:val="Normal"/>
    <w:link w:val="BalloonTextChar"/>
    <w:uiPriority w:val="99"/>
    <w:semiHidden/>
    <w:unhideWhenUsed/>
    <w:rsid w:val="00D919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9BF"/>
    <w:rPr>
      <w:rFonts w:ascii="Tahoma" w:hAnsi="Tahoma" w:cs="Tahoma"/>
      <w:sz w:val="16"/>
      <w:szCs w:val="16"/>
    </w:rPr>
  </w:style>
  <w:style w:type="paragraph" w:customStyle="1" w:styleId="Bullet">
    <w:name w:val="Bullet"/>
    <w:basedOn w:val="Normal"/>
    <w:link w:val="BulletChar"/>
    <w:qFormat/>
    <w:rsid w:val="00D919BF"/>
    <w:pPr>
      <w:numPr>
        <w:numId w:val="1"/>
      </w:numPr>
    </w:pPr>
    <w:rPr>
      <w:rFonts w:eastAsia="Calibri"/>
      <w:lang w:eastAsia="en-GB"/>
    </w:rPr>
  </w:style>
  <w:style w:type="character" w:customStyle="1" w:styleId="BulletChar">
    <w:name w:val="Bullet Char"/>
    <w:link w:val="Bullet"/>
    <w:rsid w:val="00D919BF"/>
    <w:rPr>
      <w:rFonts w:ascii="Arial" w:eastAsia="Calibri" w:hAnsi="Arial" w:cs="Times New Roman"/>
      <w:lang w:eastAsia="en-GB"/>
    </w:rPr>
  </w:style>
  <w:style w:type="paragraph" w:styleId="ListParagraph">
    <w:name w:val="List Paragraph"/>
    <w:basedOn w:val="Normal"/>
    <w:uiPriority w:val="34"/>
    <w:qFormat/>
    <w:rsid w:val="00D9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3241E92A5841DF88821CC5FE899F30"/>
        <w:category>
          <w:name w:val="General"/>
          <w:gallery w:val="placeholder"/>
        </w:category>
        <w:types>
          <w:type w:val="bbPlcHdr"/>
        </w:types>
        <w:behaviors>
          <w:behavior w:val="content"/>
        </w:behaviors>
        <w:guid w:val="{C8304B6A-64FC-4908-89EE-84B270B3EED5}"/>
      </w:docPartPr>
      <w:docPartBody>
        <w:p w:rsidR="00A73600" w:rsidRDefault="00C54A8E" w:rsidP="00C54A8E">
          <w:pPr>
            <w:pStyle w:val="013241E92A5841DF88821CC5FE899F30"/>
          </w:pPr>
          <w:r>
            <w:rPr>
              <w:b/>
              <w:bCs/>
              <w:color w:val="1F497D" w:themeColor="text2"/>
              <w:sz w:val="28"/>
              <w:szCs w:val="28"/>
            </w:rPr>
            <w:t>[Type the document title]</w:t>
          </w:r>
        </w:p>
      </w:docPartBody>
    </w:docPart>
    <w:docPart>
      <w:docPartPr>
        <w:name w:val="C9FF577B04E1443A97F7B960AF9CF993"/>
        <w:category>
          <w:name w:val="General"/>
          <w:gallery w:val="placeholder"/>
        </w:category>
        <w:types>
          <w:type w:val="bbPlcHdr"/>
        </w:types>
        <w:behaviors>
          <w:behavior w:val="content"/>
        </w:behaviors>
        <w:guid w:val="{D174D84A-3703-4333-87CE-12836207DE4C}"/>
      </w:docPartPr>
      <w:docPartBody>
        <w:p w:rsidR="00A73600" w:rsidRDefault="00C54A8E" w:rsidP="00C54A8E">
          <w:pPr>
            <w:pStyle w:val="C9FF577B04E1443A97F7B960AF9CF993"/>
          </w:pPr>
          <w:r>
            <w:rPr>
              <w:color w:val="4F81BD" w:themeColor="accent1"/>
            </w:rPr>
            <w:t>[Type the document subtitle]</w:t>
          </w:r>
        </w:p>
      </w:docPartBody>
    </w:docPart>
    <w:docPart>
      <w:docPartPr>
        <w:name w:val="6EC043E28182463783DB3C9F14541AE2"/>
        <w:category>
          <w:name w:val="General"/>
          <w:gallery w:val="placeholder"/>
        </w:category>
        <w:types>
          <w:type w:val="bbPlcHdr"/>
        </w:types>
        <w:behaviors>
          <w:behavior w:val="content"/>
        </w:behaviors>
        <w:guid w:val="{87500727-817D-490B-88D2-EED85D183720}"/>
      </w:docPartPr>
      <w:docPartBody>
        <w:p w:rsidR="00A73600" w:rsidRDefault="00C54A8E" w:rsidP="00C54A8E">
          <w:pPr>
            <w:pStyle w:val="6EC043E28182463783DB3C9F14541AE2"/>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8E"/>
    <w:rsid w:val="00A73600"/>
    <w:rsid w:val="00C5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241E92A5841DF88821CC5FE899F30">
    <w:name w:val="013241E92A5841DF88821CC5FE899F30"/>
    <w:rsid w:val="00C54A8E"/>
  </w:style>
  <w:style w:type="paragraph" w:customStyle="1" w:styleId="C9FF577B04E1443A97F7B960AF9CF993">
    <w:name w:val="C9FF577B04E1443A97F7B960AF9CF993"/>
    <w:rsid w:val="00C54A8E"/>
  </w:style>
  <w:style w:type="paragraph" w:customStyle="1" w:styleId="6EC043E28182463783DB3C9F14541AE2">
    <w:name w:val="6EC043E28182463783DB3C9F14541AE2"/>
    <w:rsid w:val="00C54A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3241E92A5841DF88821CC5FE899F30">
    <w:name w:val="013241E92A5841DF88821CC5FE899F30"/>
    <w:rsid w:val="00C54A8E"/>
  </w:style>
  <w:style w:type="paragraph" w:customStyle="1" w:styleId="C9FF577B04E1443A97F7B960AF9CF993">
    <w:name w:val="C9FF577B04E1443A97F7B960AF9CF993"/>
    <w:rsid w:val="00C54A8E"/>
  </w:style>
  <w:style w:type="paragraph" w:customStyle="1" w:styleId="6EC043E28182463783DB3C9F14541AE2">
    <w:name w:val="6EC043E28182463783DB3C9F14541AE2"/>
    <w:rsid w:val="00C54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D26E6026</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Advanced Higher Graphic Communication</vt:lpstr>
    </vt:vector>
  </TitlesOfParts>
  <Company>RM Education</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Higher Graphic Communication</dc:title>
  <dc:subject>Technical Graphics Assessment Task 4</dc:subject>
  <dc:creator>Evaluating Graphic Communication Technologies</dc:creator>
  <cp:keywords/>
  <dc:description/>
  <cp:lastModifiedBy>TannerN</cp:lastModifiedBy>
  <cp:revision>2</cp:revision>
  <cp:lastPrinted>2015-07-03T10:41:00Z</cp:lastPrinted>
  <dcterms:created xsi:type="dcterms:W3CDTF">2015-07-03T10:47:00Z</dcterms:created>
  <dcterms:modified xsi:type="dcterms:W3CDTF">2015-07-03T10:47:00Z</dcterms:modified>
</cp:coreProperties>
</file>